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关于二级资产管理员变动管理的通知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院内各单位：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湄洲湾职业技术学院国有资产管理办法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第八点“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资产管理员内部调动、离职、退休或连续外出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个月以上（含）的，应在二级单位部门负责人和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的监督下办理移交手续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”，新的二级资产管理员应报二级单位部门负责人同意，原二级资产管理员应完成“老带新”工作，确保新二级资产管理员能胜任工作。后由新二级资产管理员将申请表（附件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）交至后勤管理处。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2023年11月30日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tbl>
      <w:tblPr>
        <w:tblStyle w:val="4"/>
        <w:tblW w:w="8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815"/>
        <w:gridCol w:w="2655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宋体" w:eastAsia="方正小标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二级资产管理员变动申请表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后勤管理处：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资产管理员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（工号：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），由于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原因，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目前已完成工作交接手续，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现申请变更资产管理员为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（工号：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），具体信息如下：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原资产管理员相关信息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原二级资产管理员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工号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新</w:t>
            </w:r>
            <w:r>
              <w:rPr>
                <w:rFonts w:hint="eastAsia"/>
                <w:sz w:val="24"/>
                <w:szCs w:val="28"/>
              </w:rPr>
              <w:t>资产管理员相关信息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新二级资产管理员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工号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/>
    <w:p/>
    <w:tbl>
      <w:tblPr>
        <w:tblStyle w:val="4"/>
        <w:tblW w:w="8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二级单位部门负责人意见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4200" w:firstLineChars="200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申请单位（盖章）：</w:t>
            </w:r>
          </w:p>
          <w:p>
            <w:pPr>
              <w:wordWrap w:val="0"/>
              <w:spacing w:line="360" w:lineRule="auto"/>
              <w:ind w:right="84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年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 月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日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注：本表自</w:t>
      </w:r>
      <w:r>
        <w:rPr>
          <w:rFonts w:hint="eastAsia"/>
          <w:lang w:val="en-US" w:eastAsia="zh-CN"/>
        </w:rPr>
        <w:t>2023年11月30日起执行。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Dc5M2Y2YmFlNDY0NzdiMDE2Njc0MzM1MTBkODAifQ=="/>
  </w:docVars>
  <w:rsids>
    <w:rsidRoot w:val="0EC608FF"/>
    <w:rsid w:val="07DC396C"/>
    <w:rsid w:val="0962344F"/>
    <w:rsid w:val="0EC608FF"/>
    <w:rsid w:val="106F2DAD"/>
    <w:rsid w:val="110D30FD"/>
    <w:rsid w:val="1F7E4C34"/>
    <w:rsid w:val="29192782"/>
    <w:rsid w:val="2AC33E99"/>
    <w:rsid w:val="39FD0BEE"/>
    <w:rsid w:val="55F54D3B"/>
    <w:rsid w:val="6EC37B29"/>
    <w:rsid w:val="76D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2023-10-11T02:28:00Z</dcterms:created>
  <dc:creator>李杜白﹏₯㎕、</dc:creator>
  <cp:lastModifiedBy>李杜白﹏₯㎕、</cp:lastModifiedBy>
  <dcterms:modified xsi:type="dcterms:W3CDTF">2023-11-30T03:08:49Z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9A50756DC3724CB2BCE19B078B4A899E_11</vt:lpwstr>
  </property>
</Properties>
</file>